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https://sk.legalblanks.com/documents/family/family-support-request-sk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